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ED" w:rsidRPr="00050294" w:rsidRDefault="004B66E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0294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4B66ED" w:rsidRPr="00050294" w:rsidRDefault="004B66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66ED" w:rsidRPr="00050294" w:rsidRDefault="004B66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029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66ED" w:rsidRPr="00050294" w:rsidRDefault="004B66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0294">
        <w:rPr>
          <w:rFonts w:ascii="Times New Roman" w:hAnsi="Times New Roman" w:cs="Times New Roman"/>
          <w:sz w:val="28"/>
          <w:szCs w:val="28"/>
        </w:rPr>
        <w:t>от 25 февраля 2015 г. N 52</w:t>
      </w:r>
    </w:p>
    <w:p w:rsidR="004B66ED" w:rsidRPr="00050294" w:rsidRDefault="004B66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66ED" w:rsidRPr="00050294" w:rsidRDefault="004B66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0294">
        <w:rPr>
          <w:rFonts w:ascii="Times New Roman" w:hAnsi="Times New Roman" w:cs="Times New Roman"/>
          <w:sz w:val="28"/>
          <w:szCs w:val="28"/>
        </w:rPr>
        <w:t>О СОЗДАНИИ ГОСУДАРСТВЕННОГО БЮДЖЕТНОГО УЧРЕЖДЕНИЯ</w:t>
      </w:r>
    </w:p>
    <w:p w:rsidR="004B66ED" w:rsidRPr="00050294" w:rsidRDefault="004B66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0294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4B66ED" w:rsidRPr="00050294" w:rsidRDefault="004B66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0294">
        <w:rPr>
          <w:rFonts w:ascii="Times New Roman" w:hAnsi="Times New Roman" w:cs="Times New Roman"/>
          <w:sz w:val="28"/>
          <w:szCs w:val="28"/>
        </w:rPr>
        <w:t>РЕСПУБЛИКИ ДАГЕСТАН "ДАГЕСТАНСКИЙ КАДРОВЫЙ ЦЕНТР"</w:t>
      </w:r>
    </w:p>
    <w:p w:rsidR="004B66ED" w:rsidRPr="00050294" w:rsidRDefault="004B6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6ED" w:rsidRPr="00050294" w:rsidRDefault="004B6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294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:rsidR="004B66ED" w:rsidRPr="00050294" w:rsidRDefault="004B66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294">
        <w:rPr>
          <w:rFonts w:ascii="Times New Roman" w:hAnsi="Times New Roman" w:cs="Times New Roman"/>
          <w:sz w:val="28"/>
          <w:szCs w:val="28"/>
        </w:rPr>
        <w:t>1. Создать государственное бюджетное учреждение дополнительного профессионального образования Республики Дагестан "Дагестанский кадровый центр" (далее - ГБУ ДПО РД "Дагестанский кадровый центр").</w:t>
      </w:r>
    </w:p>
    <w:p w:rsidR="004B66ED" w:rsidRPr="00050294" w:rsidRDefault="004B66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294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4B66ED" w:rsidRPr="00050294" w:rsidRDefault="004B66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294">
        <w:rPr>
          <w:rFonts w:ascii="Times New Roman" w:hAnsi="Times New Roman" w:cs="Times New Roman"/>
          <w:sz w:val="28"/>
          <w:szCs w:val="28"/>
        </w:rPr>
        <w:t>основной целью деятельности ГБУ ДПО РД "Дагестанский кадровый центр" являются содействие созданию и развитию эффективной системы дополнительного профессионального образования лиц, замещающих государственные должности Республики Дагестан, государственных гражданских служащих Республики Дагестан, лиц, замещающих муниципальные должности и должности муниципальной службы в Республике Дагестан, организация работы с управленческим и кадровым резервом;</w:t>
      </w:r>
    </w:p>
    <w:p w:rsidR="004B66ED" w:rsidRPr="00050294" w:rsidRDefault="004B66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294">
        <w:rPr>
          <w:rFonts w:ascii="Times New Roman" w:hAnsi="Times New Roman" w:cs="Times New Roman"/>
          <w:sz w:val="28"/>
          <w:szCs w:val="28"/>
        </w:rPr>
        <w:t>функции и полномочия учредителя ГБУ ДПО РД "Дагестанский кадровый центр" осуществляет Администрация Главы и Правительства Республики Дагестан.</w:t>
      </w:r>
    </w:p>
    <w:p w:rsidR="004B66ED" w:rsidRPr="00050294" w:rsidRDefault="004B66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294">
        <w:rPr>
          <w:rFonts w:ascii="Times New Roman" w:hAnsi="Times New Roman" w:cs="Times New Roman"/>
          <w:sz w:val="28"/>
          <w:szCs w:val="28"/>
        </w:rPr>
        <w:t xml:space="preserve">3. Администрации Главы и Правительства Республики Дагестан совместно с Министерством по управлению государственным имуществом Республики Дагестан осуществить мероприятия по созданию ГБУ ДПО РД "Дагестанский кадровый центр" согласно </w:t>
      </w:r>
      <w:hyperlink w:anchor="P31" w:history="1">
        <w:r w:rsidRPr="00050294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050294">
        <w:rPr>
          <w:rFonts w:ascii="Times New Roman" w:hAnsi="Times New Roman" w:cs="Times New Roman"/>
          <w:sz w:val="28"/>
          <w:szCs w:val="28"/>
        </w:rPr>
        <w:t>.</w:t>
      </w:r>
    </w:p>
    <w:p w:rsidR="004B66ED" w:rsidRPr="00050294" w:rsidRDefault="004B66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294">
        <w:rPr>
          <w:rFonts w:ascii="Times New Roman" w:hAnsi="Times New Roman" w:cs="Times New Roman"/>
          <w:sz w:val="28"/>
          <w:szCs w:val="28"/>
        </w:rPr>
        <w:t xml:space="preserve">4. Министерству финансов Республики Дагестан при подготовке предложений о внесении изменений в </w:t>
      </w:r>
      <w:hyperlink r:id="rId5" w:history="1">
        <w:r w:rsidRPr="0005029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50294">
        <w:rPr>
          <w:rFonts w:ascii="Times New Roman" w:hAnsi="Times New Roman" w:cs="Times New Roman"/>
          <w:sz w:val="28"/>
          <w:szCs w:val="28"/>
        </w:rPr>
        <w:t xml:space="preserve"> Республики Дагестан от 30 декабря 2014 года N 94 "О республиканском бюджете Республики Дагестан на 2015 год и на плановый период 2016 и 2017 годов" предусмотреть средства на содержание ГБУ ДПО РД "Дагестанский кадровый центр".</w:t>
      </w:r>
    </w:p>
    <w:p w:rsidR="004B66ED" w:rsidRPr="00050294" w:rsidRDefault="004B6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6ED" w:rsidRPr="00050294" w:rsidRDefault="004B66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0294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4B66ED" w:rsidRPr="00050294" w:rsidRDefault="004B66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0294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4B66ED" w:rsidRPr="00050294" w:rsidRDefault="004B66ED" w:rsidP="00050294">
      <w:pPr>
        <w:pStyle w:val="ConsPlusNormal"/>
        <w:jc w:val="right"/>
        <w:rPr>
          <w:sz w:val="28"/>
          <w:szCs w:val="28"/>
        </w:rPr>
      </w:pPr>
      <w:bookmarkStart w:id="0" w:name="_GoBack"/>
      <w:bookmarkEnd w:id="0"/>
      <w:r w:rsidRPr="00050294">
        <w:rPr>
          <w:rFonts w:ascii="Times New Roman" w:hAnsi="Times New Roman" w:cs="Times New Roman"/>
          <w:sz w:val="28"/>
          <w:szCs w:val="28"/>
        </w:rPr>
        <w:t>А.ГАМИДОВ</w:t>
      </w:r>
    </w:p>
    <w:sectPr w:rsidR="004B66ED" w:rsidRPr="00050294" w:rsidSect="0061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ED"/>
    <w:rsid w:val="00050294"/>
    <w:rsid w:val="000C7299"/>
    <w:rsid w:val="00286B52"/>
    <w:rsid w:val="004B66ED"/>
    <w:rsid w:val="005867B7"/>
    <w:rsid w:val="0059117B"/>
    <w:rsid w:val="00727278"/>
    <w:rsid w:val="00AC11A7"/>
    <w:rsid w:val="00C43B96"/>
    <w:rsid w:val="00CC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6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66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6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66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D90BE7BCFD00605435A69D4BE4E9A8C97B7B8AE682AB302A03977AEE90547CQ4j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2017-10-27T07:35:00Z</dcterms:created>
  <dcterms:modified xsi:type="dcterms:W3CDTF">2017-10-27T07:44:00Z</dcterms:modified>
</cp:coreProperties>
</file>