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6581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65813" w:rsidRDefault="00265813">
            <w:pPr>
              <w:pStyle w:val="ConsPlusNormal"/>
            </w:pPr>
            <w:bookmarkStart w:id="0" w:name="_GoBack"/>
            <w:bookmarkEnd w:id="0"/>
            <w:r>
              <w:t>13 сентября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65813" w:rsidRDefault="00265813">
            <w:pPr>
              <w:pStyle w:val="ConsPlusNormal"/>
              <w:jc w:val="right"/>
            </w:pPr>
            <w:r>
              <w:t>N 257</w:t>
            </w:r>
          </w:p>
        </w:tc>
      </w:tr>
    </w:tbl>
    <w:p w:rsidR="00265813" w:rsidRDefault="002658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5813" w:rsidRDefault="00265813">
      <w:pPr>
        <w:pStyle w:val="ConsPlusNormal"/>
        <w:jc w:val="both"/>
      </w:pPr>
    </w:p>
    <w:p w:rsidR="00265813" w:rsidRDefault="00265813">
      <w:pPr>
        <w:pStyle w:val="ConsPlusTitle"/>
        <w:jc w:val="center"/>
      </w:pPr>
      <w:r>
        <w:t>УКАЗ</w:t>
      </w:r>
    </w:p>
    <w:p w:rsidR="00265813" w:rsidRDefault="00265813">
      <w:pPr>
        <w:pStyle w:val="ConsPlusTitle"/>
        <w:jc w:val="center"/>
      </w:pPr>
    </w:p>
    <w:p w:rsidR="00265813" w:rsidRDefault="00265813">
      <w:pPr>
        <w:pStyle w:val="ConsPlusTitle"/>
        <w:jc w:val="center"/>
      </w:pPr>
      <w:r>
        <w:t>ПРЕЗИДЕНТА РЕСПУБЛИКИ ДАГЕСТАН</w:t>
      </w:r>
    </w:p>
    <w:p w:rsidR="00265813" w:rsidRDefault="00265813">
      <w:pPr>
        <w:pStyle w:val="ConsPlusTitle"/>
        <w:jc w:val="center"/>
      </w:pPr>
    </w:p>
    <w:p w:rsidR="00265813" w:rsidRDefault="00265813">
      <w:pPr>
        <w:pStyle w:val="ConsPlusTitle"/>
        <w:jc w:val="center"/>
      </w:pPr>
      <w:r>
        <w:t>О СТРУКТУРЕ ОРГАНОВ ИСПОЛНИТЕЛЬНОЙ ВЛАСТИ</w:t>
      </w:r>
    </w:p>
    <w:p w:rsidR="00265813" w:rsidRDefault="00265813">
      <w:pPr>
        <w:pStyle w:val="ConsPlusTitle"/>
        <w:jc w:val="center"/>
      </w:pPr>
      <w:r>
        <w:t>РЕСПУБЛИКИ ДАГЕСТАН</w:t>
      </w:r>
    </w:p>
    <w:p w:rsidR="00265813" w:rsidRDefault="00265813">
      <w:pPr>
        <w:pStyle w:val="ConsPlusNormal"/>
        <w:jc w:val="center"/>
      </w:pPr>
      <w:r>
        <w:t>Список изменяющих документов</w:t>
      </w:r>
    </w:p>
    <w:p w:rsidR="00265813" w:rsidRDefault="00265813">
      <w:pPr>
        <w:pStyle w:val="ConsPlusNormal"/>
        <w:jc w:val="center"/>
      </w:pPr>
      <w:proofErr w:type="gramStart"/>
      <w:r>
        <w:t>(в ред. Указов Президента РД</w:t>
      </w:r>
      <w:proofErr w:type="gramEnd"/>
    </w:p>
    <w:p w:rsidR="00265813" w:rsidRDefault="00265813">
      <w:pPr>
        <w:pStyle w:val="ConsPlusNormal"/>
        <w:jc w:val="center"/>
      </w:pPr>
      <w:r>
        <w:t xml:space="preserve">от 07.10.2013 </w:t>
      </w:r>
      <w:hyperlink r:id="rId5" w:history="1">
        <w:r>
          <w:rPr>
            <w:color w:val="0000FF"/>
          </w:rPr>
          <w:t>N 279</w:t>
        </w:r>
      </w:hyperlink>
      <w:r>
        <w:t xml:space="preserve">, от 02.11.2013 </w:t>
      </w:r>
      <w:hyperlink r:id="rId6" w:history="1">
        <w:r>
          <w:rPr>
            <w:color w:val="0000FF"/>
          </w:rPr>
          <w:t>N 311</w:t>
        </w:r>
      </w:hyperlink>
      <w:r>
        <w:t>,</w:t>
      </w:r>
    </w:p>
    <w:p w:rsidR="00265813" w:rsidRDefault="00265813">
      <w:pPr>
        <w:pStyle w:val="ConsPlusNormal"/>
        <w:jc w:val="center"/>
      </w:pPr>
      <w:r>
        <w:t xml:space="preserve">от 31.12.2013 </w:t>
      </w:r>
      <w:hyperlink r:id="rId7" w:history="1">
        <w:r>
          <w:rPr>
            <w:color w:val="0000FF"/>
          </w:rPr>
          <w:t>N 355</w:t>
        </w:r>
      </w:hyperlink>
      <w:r>
        <w:t>,</w:t>
      </w:r>
    </w:p>
    <w:p w:rsidR="00265813" w:rsidRDefault="00265813">
      <w:pPr>
        <w:pStyle w:val="ConsPlusNormal"/>
        <w:jc w:val="center"/>
      </w:pPr>
      <w:r>
        <w:t>Указов Главы РД</w:t>
      </w:r>
    </w:p>
    <w:p w:rsidR="00265813" w:rsidRDefault="00265813">
      <w:pPr>
        <w:pStyle w:val="ConsPlusNormal"/>
        <w:jc w:val="center"/>
      </w:pPr>
      <w:r>
        <w:t xml:space="preserve">от 24.01.2014 </w:t>
      </w:r>
      <w:hyperlink r:id="rId8" w:history="1">
        <w:r>
          <w:rPr>
            <w:color w:val="0000FF"/>
          </w:rPr>
          <w:t>N 25</w:t>
        </w:r>
      </w:hyperlink>
      <w:r>
        <w:t xml:space="preserve">, от 19.02.2014 </w:t>
      </w:r>
      <w:hyperlink r:id="rId9" w:history="1">
        <w:r>
          <w:rPr>
            <w:color w:val="0000FF"/>
          </w:rPr>
          <w:t>N 42</w:t>
        </w:r>
      </w:hyperlink>
      <w:r>
        <w:t>,</w:t>
      </w:r>
    </w:p>
    <w:p w:rsidR="00265813" w:rsidRDefault="00265813">
      <w:pPr>
        <w:pStyle w:val="ConsPlusNormal"/>
        <w:jc w:val="center"/>
      </w:pPr>
      <w:r>
        <w:t xml:space="preserve">от 16.04.2014 </w:t>
      </w:r>
      <w:hyperlink r:id="rId10" w:history="1">
        <w:r>
          <w:rPr>
            <w:color w:val="0000FF"/>
          </w:rPr>
          <w:t>N 93</w:t>
        </w:r>
      </w:hyperlink>
      <w:r>
        <w:t xml:space="preserve">, от 21.07.2014 </w:t>
      </w:r>
      <w:hyperlink r:id="rId11" w:history="1">
        <w:r>
          <w:rPr>
            <w:color w:val="0000FF"/>
          </w:rPr>
          <w:t>N 151</w:t>
        </w:r>
      </w:hyperlink>
      <w:r>
        <w:t>,</w:t>
      </w:r>
    </w:p>
    <w:p w:rsidR="00265813" w:rsidRDefault="00265813">
      <w:pPr>
        <w:pStyle w:val="ConsPlusNormal"/>
        <w:jc w:val="center"/>
      </w:pPr>
      <w:r>
        <w:t xml:space="preserve">от 05.09.2014 </w:t>
      </w:r>
      <w:hyperlink r:id="rId12" w:history="1">
        <w:r>
          <w:rPr>
            <w:color w:val="0000FF"/>
          </w:rPr>
          <w:t>N 195</w:t>
        </w:r>
      </w:hyperlink>
      <w:r>
        <w:t xml:space="preserve">, от 22.09.2014 </w:t>
      </w:r>
      <w:hyperlink r:id="rId13" w:history="1">
        <w:r>
          <w:rPr>
            <w:color w:val="0000FF"/>
          </w:rPr>
          <w:t>N 208</w:t>
        </w:r>
      </w:hyperlink>
      <w:r>
        <w:t>,</w:t>
      </w:r>
    </w:p>
    <w:p w:rsidR="00265813" w:rsidRDefault="00265813">
      <w:pPr>
        <w:pStyle w:val="ConsPlusNormal"/>
        <w:jc w:val="center"/>
      </w:pPr>
      <w:r>
        <w:t xml:space="preserve">от 15.10.2014 </w:t>
      </w:r>
      <w:hyperlink r:id="rId14" w:history="1">
        <w:r>
          <w:rPr>
            <w:color w:val="0000FF"/>
          </w:rPr>
          <w:t>N 218</w:t>
        </w:r>
      </w:hyperlink>
      <w:r>
        <w:t xml:space="preserve">, от 21.11.2014 </w:t>
      </w:r>
      <w:hyperlink r:id="rId15" w:history="1">
        <w:r>
          <w:rPr>
            <w:color w:val="0000FF"/>
          </w:rPr>
          <w:t>N 251</w:t>
        </w:r>
      </w:hyperlink>
      <w:r>
        <w:t>,</w:t>
      </w:r>
    </w:p>
    <w:p w:rsidR="00265813" w:rsidRDefault="00265813">
      <w:pPr>
        <w:pStyle w:val="ConsPlusNormal"/>
        <w:jc w:val="center"/>
      </w:pPr>
      <w:r>
        <w:t xml:space="preserve">от 29.10.2015 </w:t>
      </w:r>
      <w:hyperlink r:id="rId16" w:history="1">
        <w:r>
          <w:rPr>
            <w:color w:val="0000FF"/>
          </w:rPr>
          <w:t>N 258</w:t>
        </w:r>
      </w:hyperlink>
      <w:r>
        <w:t xml:space="preserve">, от 23.11.2015 </w:t>
      </w:r>
      <w:hyperlink r:id="rId17" w:history="1">
        <w:r>
          <w:rPr>
            <w:color w:val="0000FF"/>
          </w:rPr>
          <w:t>N 287</w:t>
        </w:r>
      </w:hyperlink>
      <w:r>
        <w:t>)</w:t>
      </w:r>
    </w:p>
    <w:p w:rsidR="00265813" w:rsidRDefault="00265813">
      <w:pPr>
        <w:pStyle w:val="ConsPlusNormal"/>
        <w:jc w:val="both"/>
      </w:pPr>
    </w:p>
    <w:p w:rsidR="00265813" w:rsidRDefault="00265813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>совершенствования структуры органов исполнительной власти Республики</w:t>
      </w:r>
      <w:proofErr w:type="gramEnd"/>
      <w:r>
        <w:t xml:space="preserve"> Дагестан и в соответствии с </w:t>
      </w:r>
      <w:hyperlink r:id="rId18" w:history="1">
        <w:r>
          <w:rPr>
            <w:color w:val="0000FF"/>
          </w:rPr>
          <w:t>пунктом 8 статьи 78</w:t>
        </w:r>
      </w:hyperlink>
      <w:r>
        <w:t xml:space="preserve"> Конституции Республики Дагестан постановляю:</w:t>
      </w:r>
    </w:p>
    <w:p w:rsidR="00265813" w:rsidRDefault="00265813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57" w:history="1">
        <w:r>
          <w:rPr>
            <w:color w:val="0000FF"/>
          </w:rPr>
          <w:t>структуру</w:t>
        </w:r>
      </w:hyperlink>
      <w:r>
        <w:t xml:space="preserve"> органов исполнительной власти Республики Дагестан.</w:t>
      </w:r>
    </w:p>
    <w:p w:rsidR="00265813" w:rsidRDefault="00265813">
      <w:pPr>
        <w:pStyle w:val="ConsPlusNormal"/>
        <w:ind w:firstLine="540"/>
        <w:jc w:val="both"/>
      </w:pPr>
      <w:r>
        <w:t>2. Установить, что Председатель Правительства Республики Дагестан имеет восемь заместителей, в том числе одного Первого заместителя Председателя Правительства Республики Дагестан.</w:t>
      </w:r>
    </w:p>
    <w:p w:rsidR="00265813" w:rsidRDefault="00265813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РД от 07.10.2013 N 279)</w:t>
      </w:r>
    </w:p>
    <w:p w:rsidR="00265813" w:rsidRDefault="00265813">
      <w:pPr>
        <w:pStyle w:val="ConsPlusNormal"/>
        <w:ind w:firstLine="540"/>
        <w:jc w:val="both"/>
      </w:pPr>
      <w:r>
        <w:t>3. Упразднить Комитет по виноградарству и регулированию алкогольного рынка Республики Дагестан, передав его функции Министерству сельского хозяйства и продовольствия Республики Дагестан.</w:t>
      </w:r>
    </w:p>
    <w:p w:rsidR="00265813" w:rsidRDefault="0026581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РД от 02.11.2013 N 311)</w:t>
      </w:r>
    </w:p>
    <w:p w:rsidR="00265813" w:rsidRDefault="00265813">
      <w:pPr>
        <w:pStyle w:val="ConsPlusNormal"/>
        <w:ind w:firstLine="540"/>
        <w:jc w:val="both"/>
      </w:pPr>
      <w:r>
        <w:t>4. Образовать:</w:t>
      </w:r>
    </w:p>
    <w:p w:rsidR="00265813" w:rsidRDefault="00265813">
      <w:pPr>
        <w:pStyle w:val="ConsPlusNormal"/>
        <w:ind w:firstLine="540"/>
        <w:jc w:val="both"/>
      </w:pPr>
      <w:r>
        <w:t>Комитет по государственным закупкам Республики Дагестан;</w:t>
      </w:r>
    </w:p>
    <w:p w:rsidR="00265813" w:rsidRDefault="00265813">
      <w:pPr>
        <w:pStyle w:val="ConsPlusNormal"/>
        <w:ind w:firstLine="540"/>
        <w:jc w:val="both"/>
      </w:pPr>
      <w:r>
        <w:t xml:space="preserve">абзац утратил силу с 24 января 2014 года. - </w:t>
      </w:r>
      <w:hyperlink r:id="rId21" w:history="1">
        <w:r>
          <w:rPr>
            <w:color w:val="0000FF"/>
          </w:rPr>
          <w:t>Указ</w:t>
        </w:r>
      </w:hyperlink>
      <w:r>
        <w:t xml:space="preserve"> Главы РД от 24.01.2014 N 25.</w:t>
      </w:r>
    </w:p>
    <w:p w:rsidR="00265813" w:rsidRDefault="00265813">
      <w:pPr>
        <w:pStyle w:val="ConsPlusNormal"/>
        <w:ind w:firstLine="540"/>
        <w:jc w:val="both"/>
      </w:pPr>
      <w:r>
        <w:t>5. Переименовать:</w:t>
      </w:r>
    </w:p>
    <w:p w:rsidR="00265813" w:rsidRDefault="00265813">
      <w:pPr>
        <w:pStyle w:val="ConsPlusNormal"/>
        <w:ind w:firstLine="540"/>
        <w:jc w:val="both"/>
      </w:pPr>
      <w:r>
        <w:t>Министерство строительства и жилищно-коммунального хозяйства Республики Дагестан в Министерство строительства, архитектуры и жилищно-коммунального хозяйства Республики Дагестан;</w:t>
      </w:r>
    </w:p>
    <w:p w:rsidR="00265813" w:rsidRDefault="00265813">
      <w:pPr>
        <w:pStyle w:val="ConsPlusNormal"/>
        <w:ind w:firstLine="540"/>
        <w:jc w:val="both"/>
      </w:pPr>
      <w:r>
        <w:t xml:space="preserve">абзац утратил силу с 5 сентября 2014 года. - </w:t>
      </w:r>
      <w:hyperlink r:id="rId22" w:history="1">
        <w:r>
          <w:rPr>
            <w:color w:val="0000FF"/>
          </w:rPr>
          <w:t>Указ</w:t>
        </w:r>
      </w:hyperlink>
      <w:r>
        <w:t xml:space="preserve"> Главы РД от 05.09.2014 N 195;</w:t>
      </w:r>
    </w:p>
    <w:p w:rsidR="00265813" w:rsidRDefault="00265813">
      <w:pPr>
        <w:pStyle w:val="ConsPlusNormal"/>
        <w:ind w:firstLine="540"/>
        <w:jc w:val="both"/>
      </w:pPr>
      <w:r>
        <w:t xml:space="preserve">абзац утратил силу с 19 февраля 2014 года. - </w:t>
      </w:r>
      <w:hyperlink r:id="rId23" w:history="1">
        <w:r>
          <w:rPr>
            <w:color w:val="0000FF"/>
          </w:rPr>
          <w:t>Указ</w:t>
        </w:r>
      </w:hyperlink>
      <w:r>
        <w:t xml:space="preserve"> Главы РД от 19.02.2014 N 42;</w:t>
      </w:r>
    </w:p>
    <w:p w:rsidR="00265813" w:rsidRDefault="00265813">
      <w:pPr>
        <w:pStyle w:val="ConsPlusNormal"/>
        <w:ind w:firstLine="540"/>
        <w:jc w:val="both"/>
      </w:pPr>
      <w:r>
        <w:t>Министерство экономики Республики Дагестан в Министерство экономики и территориального развития Республики Дагестан.</w:t>
      </w:r>
    </w:p>
    <w:p w:rsidR="00265813" w:rsidRDefault="00265813">
      <w:pPr>
        <w:pStyle w:val="ConsPlusNormal"/>
        <w:ind w:firstLine="540"/>
        <w:jc w:val="both"/>
      </w:pPr>
      <w:r>
        <w:t>6. Правительству Республики Дагестан:</w:t>
      </w:r>
    </w:p>
    <w:p w:rsidR="00265813" w:rsidRDefault="00265813">
      <w:pPr>
        <w:pStyle w:val="ConsPlusNormal"/>
        <w:ind w:firstLine="540"/>
        <w:jc w:val="both"/>
      </w:pPr>
      <w:r>
        <w:t>обеспечить проведение реорганизационных мероприятий в соответствии с настоящим Указом;</w:t>
      </w:r>
    </w:p>
    <w:p w:rsidR="00265813" w:rsidRDefault="00265813">
      <w:pPr>
        <w:pStyle w:val="ConsPlusNormal"/>
        <w:ind w:firstLine="540"/>
        <w:jc w:val="both"/>
      </w:pPr>
      <w:r>
        <w:t>определить в месячный срок функции органов исполнительной власти Республики Дагестан в соответствии с настоящим Указом и установить необходимую для их исполнения предельную штатную численность работников;</w:t>
      </w:r>
    </w:p>
    <w:p w:rsidR="00265813" w:rsidRDefault="00265813">
      <w:pPr>
        <w:pStyle w:val="ConsPlusNormal"/>
        <w:ind w:firstLine="540"/>
        <w:jc w:val="both"/>
      </w:pPr>
      <w:r>
        <w:t>представить предложения по внесению изменений в акты Президента Республики Дагестан в соответствии с настоящим Указом;</w:t>
      </w:r>
    </w:p>
    <w:p w:rsidR="00265813" w:rsidRDefault="00265813">
      <w:pPr>
        <w:pStyle w:val="ConsPlusNormal"/>
        <w:ind w:firstLine="540"/>
        <w:jc w:val="both"/>
      </w:pPr>
      <w:r>
        <w:t>привести свои акты в соответствие с настоящим Указом.</w:t>
      </w:r>
    </w:p>
    <w:p w:rsidR="00265813" w:rsidRDefault="00265813">
      <w:pPr>
        <w:pStyle w:val="ConsPlusNormal"/>
        <w:ind w:firstLine="540"/>
        <w:jc w:val="both"/>
      </w:pPr>
      <w:r>
        <w:t xml:space="preserve">7. Признать утратившим силу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Республики Дагестан от 29 июля 2013 г. N 216 "О структуре органов исполнительной власти Республики Дагестан" (Собрание законодательства Республики Дагестан, 2013, N 14, ст. 923).</w:t>
      </w:r>
    </w:p>
    <w:p w:rsidR="00265813" w:rsidRDefault="00265813">
      <w:pPr>
        <w:pStyle w:val="ConsPlusNormal"/>
        <w:jc w:val="both"/>
      </w:pPr>
    </w:p>
    <w:p w:rsidR="00265813" w:rsidRDefault="00265813">
      <w:pPr>
        <w:pStyle w:val="ConsPlusNormal"/>
        <w:jc w:val="right"/>
      </w:pPr>
      <w:r>
        <w:t>Президент</w:t>
      </w:r>
    </w:p>
    <w:p w:rsidR="00265813" w:rsidRDefault="00265813">
      <w:pPr>
        <w:pStyle w:val="ConsPlusNormal"/>
        <w:jc w:val="right"/>
      </w:pPr>
      <w:r>
        <w:t>Республики Дагестан</w:t>
      </w:r>
    </w:p>
    <w:p w:rsidR="00265813" w:rsidRDefault="00265813">
      <w:pPr>
        <w:pStyle w:val="ConsPlusNormal"/>
        <w:jc w:val="right"/>
      </w:pPr>
      <w:r>
        <w:t>Р.АБДУЛАТИПОВ</w:t>
      </w:r>
    </w:p>
    <w:p w:rsidR="00265813" w:rsidRDefault="00265813">
      <w:pPr>
        <w:pStyle w:val="ConsPlusNormal"/>
      </w:pPr>
      <w:r>
        <w:t>Махачкала</w:t>
      </w:r>
    </w:p>
    <w:p w:rsidR="00265813" w:rsidRDefault="00265813">
      <w:pPr>
        <w:pStyle w:val="ConsPlusNormal"/>
      </w:pPr>
      <w:r>
        <w:t>13 сентября 2013 года</w:t>
      </w:r>
    </w:p>
    <w:p w:rsidR="00265813" w:rsidRDefault="00265813">
      <w:pPr>
        <w:pStyle w:val="ConsPlusNormal"/>
      </w:pPr>
      <w:r>
        <w:t>N 257</w:t>
      </w:r>
    </w:p>
    <w:p w:rsidR="00265813" w:rsidRDefault="00265813">
      <w:pPr>
        <w:pStyle w:val="ConsPlusNormal"/>
        <w:jc w:val="both"/>
      </w:pPr>
    </w:p>
    <w:p w:rsidR="00265813" w:rsidRDefault="00265813">
      <w:pPr>
        <w:pStyle w:val="ConsPlusNormal"/>
        <w:jc w:val="both"/>
      </w:pPr>
    </w:p>
    <w:p w:rsidR="00265813" w:rsidRDefault="00265813">
      <w:pPr>
        <w:pStyle w:val="ConsPlusNormal"/>
        <w:jc w:val="both"/>
      </w:pPr>
    </w:p>
    <w:p w:rsidR="00265813" w:rsidRDefault="00265813">
      <w:pPr>
        <w:pStyle w:val="ConsPlusNormal"/>
        <w:jc w:val="both"/>
      </w:pPr>
    </w:p>
    <w:p w:rsidR="00265813" w:rsidRDefault="00265813">
      <w:pPr>
        <w:pStyle w:val="ConsPlusNormal"/>
        <w:jc w:val="both"/>
      </w:pPr>
    </w:p>
    <w:p w:rsidR="00265813" w:rsidRDefault="00265813">
      <w:pPr>
        <w:pStyle w:val="ConsPlusNormal"/>
        <w:jc w:val="right"/>
      </w:pPr>
      <w:r>
        <w:t>Утверждена</w:t>
      </w:r>
    </w:p>
    <w:p w:rsidR="00265813" w:rsidRDefault="00265813">
      <w:pPr>
        <w:pStyle w:val="ConsPlusNormal"/>
        <w:jc w:val="right"/>
      </w:pPr>
      <w:r>
        <w:t>Указом Президента</w:t>
      </w:r>
    </w:p>
    <w:p w:rsidR="00265813" w:rsidRDefault="00265813">
      <w:pPr>
        <w:pStyle w:val="ConsPlusNormal"/>
        <w:jc w:val="right"/>
      </w:pPr>
      <w:r>
        <w:t>Республики Дагестан</w:t>
      </w:r>
    </w:p>
    <w:p w:rsidR="00265813" w:rsidRDefault="00265813">
      <w:pPr>
        <w:pStyle w:val="ConsPlusNormal"/>
        <w:jc w:val="right"/>
      </w:pPr>
      <w:r>
        <w:t>от 13 сентября 2013 г. N 257</w:t>
      </w:r>
    </w:p>
    <w:p w:rsidR="00265813" w:rsidRDefault="00265813">
      <w:pPr>
        <w:pStyle w:val="ConsPlusNormal"/>
        <w:jc w:val="both"/>
      </w:pPr>
    </w:p>
    <w:p w:rsidR="00265813" w:rsidRDefault="00265813">
      <w:pPr>
        <w:pStyle w:val="ConsPlusTitle"/>
        <w:jc w:val="center"/>
      </w:pPr>
      <w:bookmarkStart w:id="1" w:name="P57"/>
      <w:bookmarkEnd w:id="1"/>
      <w:r>
        <w:t>СТРУКТУРА</w:t>
      </w:r>
    </w:p>
    <w:p w:rsidR="00265813" w:rsidRDefault="00265813">
      <w:pPr>
        <w:pStyle w:val="ConsPlusTitle"/>
        <w:jc w:val="center"/>
      </w:pPr>
      <w:r>
        <w:t>ОРГАНОВ ИСПОЛНИТЕЛЬНОЙ ВЛАСТИ РЕСПУБЛИКИ ДАГЕСТАН</w:t>
      </w:r>
    </w:p>
    <w:p w:rsidR="00265813" w:rsidRDefault="00265813">
      <w:pPr>
        <w:pStyle w:val="ConsPlusNormal"/>
        <w:jc w:val="center"/>
      </w:pPr>
      <w:r>
        <w:t>Список изменяющих документов</w:t>
      </w:r>
    </w:p>
    <w:p w:rsidR="00265813" w:rsidRDefault="00265813">
      <w:pPr>
        <w:pStyle w:val="ConsPlusNormal"/>
        <w:jc w:val="center"/>
      </w:pPr>
      <w:proofErr w:type="gramStart"/>
      <w:r>
        <w:t xml:space="preserve">(в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РД</w:t>
      </w:r>
      <w:proofErr w:type="gramEnd"/>
    </w:p>
    <w:p w:rsidR="00265813" w:rsidRDefault="00265813">
      <w:pPr>
        <w:pStyle w:val="ConsPlusNormal"/>
        <w:jc w:val="center"/>
      </w:pPr>
      <w:r>
        <w:t>от 31.12.2013 N 355,</w:t>
      </w:r>
    </w:p>
    <w:p w:rsidR="00265813" w:rsidRDefault="00265813">
      <w:pPr>
        <w:pStyle w:val="ConsPlusNormal"/>
        <w:jc w:val="center"/>
      </w:pPr>
      <w:r>
        <w:t xml:space="preserve">Указов Главы РД от 24.01.2014 </w:t>
      </w:r>
      <w:hyperlink r:id="rId26" w:history="1">
        <w:r>
          <w:rPr>
            <w:color w:val="0000FF"/>
          </w:rPr>
          <w:t>N 25</w:t>
        </w:r>
      </w:hyperlink>
      <w:r>
        <w:t>,</w:t>
      </w:r>
    </w:p>
    <w:p w:rsidR="00265813" w:rsidRDefault="00265813">
      <w:pPr>
        <w:pStyle w:val="ConsPlusNormal"/>
        <w:jc w:val="center"/>
      </w:pPr>
      <w:r>
        <w:t xml:space="preserve">от 19.02.2014 </w:t>
      </w:r>
      <w:hyperlink r:id="rId27" w:history="1">
        <w:r>
          <w:rPr>
            <w:color w:val="0000FF"/>
          </w:rPr>
          <w:t>N 42</w:t>
        </w:r>
      </w:hyperlink>
      <w:r>
        <w:t xml:space="preserve">, от 16.04.2014 </w:t>
      </w:r>
      <w:hyperlink r:id="rId28" w:history="1">
        <w:r>
          <w:rPr>
            <w:color w:val="0000FF"/>
          </w:rPr>
          <w:t>N 93</w:t>
        </w:r>
      </w:hyperlink>
      <w:r>
        <w:t>,</w:t>
      </w:r>
    </w:p>
    <w:p w:rsidR="00265813" w:rsidRDefault="00265813">
      <w:pPr>
        <w:pStyle w:val="ConsPlusNormal"/>
        <w:jc w:val="center"/>
      </w:pPr>
      <w:r>
        <w:t xml:space="preserve">от 21.07.2014 </w:t>
      </w:r>
      <w:hyperlink r:id="rId29" w:history="1">
        <w:r>
          <w:rPr>
            <w:color w:val="0000FF"/>
          </w:rPr>
          <w:t>N 151</w:t>
        </w:r>
      </w:hyperlink>
      <w:r>
        <w:t xml:space="preserve">, от 05.09.2014 </w:t>
      </w:r>
      <w:hyperlink r:id="rId30" w:history="1">
        <w:r>
          <w:rPr>
            <w:color w:val="0000FF"/>
          </w:rPr>
          <w:t>N 195</w:t>
        </w:r>
      </w:hyperlink>
      <w:r>
        <w:t>,</w:t>
      </w:r>
    </w:p>
    <w:p w:rsidR="00265813" w:rsidRDefault="00265813">
      <w:pPr>
        <w:pStyle w:val="ConsPlusNormal"/>
        <w:jc w:val="center"/>
      </w:pPr>
      <w:r>
        <w:t xml:space="preserve">от 22.09.2014 </w:t>
      </w:r>
      <w:hyperlink r:id="rId31" w:history="1">
        <w:r>
          <w:rPr>
            <w:color w:val="0000FF"/>
          </w:rPr>
          <w:t>N 208</w:t>
        </w:r>
      </w:hyperlink>
      <w:r>
        <w:t xml:space="preserve">, от 15.10.2014 </w:t>
      </w:r>
      <w:hyperlink r:id="rId32" w:history="1">
        <w:r>
          <w:rPr>
            <w:color w:val="0000FF"/>
          </w:rPr>
          <w:t>N 218</w:t>
        </w:r>
      </w:hyperlink>
      <w:r>
        <w:t>,</w:t>
      </w:r>
    </w:p>
    <w:p w:rsidR="00265813" w:rsidRDefault="00265813">
      <w:pPr>
        <w:pStyle w:val="ConsPlusNormal"/>
        <w:jc w:val="center"/>
      </w:pPr>
      <w:r>
        <w:t xml:space="preserve">от 21.11.2014 </w:t>
      </w:r>
      <w:hyperlink r:id="rId33" w:history="1">
        <w:r>
          <w:rPr>
            <w:color w:val="0000FF"/>
          </w:rPr>
          <w:t>N 251</w:t>
        </w:r>
      </w:hyperlink>
      <w:r>
        <w:t xml:space="preserve">, от 29.10.2015 </w:t>
      </w:r>
      <w:hyperlink r:id="rId34" w:history="1">
        <w:r>
          <w:rPr>
            <w:color w:val="0000FF"/>
          </w:rPr>
          <w:t>N 258</w:t>
        </w:r>
      </w:hyperlink>
      <w:r>
        <w:t>,</w:t>
      </w:r>
    </w:p>
    <w:p w:rsidR="00265813" w:rsidRDefault="00265813">
      <w:pPr>
        <w:pStyle w:val="ConsPlusNormal"/>
        <w:jc w:val="center"/>
      </w:pPr>
      <w:r>
        <w:t xml:space="preserve">от 23.11.2015 </w:t>
      </w:r>
      <w:hyperlink r:id="rId35" w:history="1">
        <w:r>
          <w:rPr>
            <w:color w:val="0000FF"/>
          </w:rPr>
          <w:t>N 287</w:t>
        </w:r>
      </w:hyperlink>
      <w:r>
        <w:t>)</w:t>
      </w:r>
    </w:p>
    <w:p w:rsidR="00265813" w:rsidRDefault="00265813">
      <w:pPr>
        <w:pStyle w:val="ConsPlusNormal"/>
        <w:jc w:val="both"/>
      </w:pPr>
    </w:p>
    <w:p w:rsidR="00265813" w:rsidRDefault="00265813">
      <w:pPr>
        <w:pStyle w:val="ConsPlusNormal"/>
        <w:ind w:firstLine="540"/>
        <w:jc w:val="both"/>
      </w:pPr>
      <w:r>
        <w:t>I. Правительство Республики Дагестан.</w:t>
      </w:r>
    </w:p>
    <w:p w:rsidR="00265813" w:rsidRDefault="00265813">
      <w:pPr>
        <w:pStyle w:val="ConsPlusNormal"/>
        <w:ind w:firstLine="540"/>
        <w:jc w:val="both"/>
      </w:pPr>
      <w:r>
        <w:t>II. Администрация Главы и Правительства Республики Дагестан.</w:t>
      </w:r>
    </w:p>
    <w:p w:rsidR="00265813" w:rsidRDefault="00265813">
      <w:pPr>
        <w:pStyle w:val="ConsPlusNormal"/>
        <w:ind w:firstLine="540"/>
        <w:jc w:val="both"/>
      </w:pPr>
      <w:r>
        <w:t>III. Министерства Республики Дагестан:</w:t>
      </w:r>
    </w:p>
    <w:p w:rsidR="00265813" w:rsidRDefault="00265813">
      <w:pPr>
        <w:pStyle w:val="ConsPlusNormal"/>
        <w:ind w:firstLine="540"/>
        <w:jc w:val="both"/>
      </w:pPr>
      <w:r>
        <w:t>Министерство здравоохранения Республики Дагестан;</w:t>
      </w:r>
    </w:p>
    <w:p w:rsidR="00265813" w:rsidRDefault="00265813">
      <w:pPr>
        <w:pStyle w:val="ConsPlusNormal"/>
        <w:ind w:firstLine="540"/>
        <w:jc w:val="both"/>
      </w:pPr>
      <w:r>
        <w:t>Министерство культуры Республики Дагестан;</w:t>
      </w:r>
    </w:p>
    <w:p w:rsidR="00265813" w:rsidRDefault="00265813">
      <w:pPr>
        <w:pStyle w:val="ConsPlusNormal"/>
        <w:ind w:firstLine="540"/>
        <w:jc w:val="both"/>
      </w:pPr>
      <w:r>
        <w:t>Министерство образования и науки Республики Дагестан;</w:t>
      </w:r>
    </w:p>
    <w:p w:rsidR="00265813" w:rsidRDefault="00265813">
      <w:pPr>
        <w:pStyle w:val="ConsPlusNormal"/>
        <w:ind w:firstLine="540"/>
        <w:jc w:val="both"/>
      </w:pPr>
      <w:r>
        <w:t>Министерство печати и информации Республики Дагестан;</w:t>
      </w:r>
    </w:p>
    <w:p w:rsidR="00265813" w:rsidRDefault="00265813">
      <w:pPr>
        <w:pStyle w:val="ConsPlusNormal"/>
        <w:ind w:firstLine="540"/>
        <w:jc w:val="both"/>
      </w:pPr>
      <w:r>
        <w:t>Министерство по делам гражданской обороны, чрезвычайным ситуациям и ликвидации последствий стихийных бедствий Республики Дагестан;</w:t>
      </w:r>
    </w:p>
    <w:p w:rsidR="00265813" w:rsidRDefault="00265813">
      <w:pPr>
        <w:pStyle w:val="ConsPlusNormal"/>
        <w:ind w:firstLine="540"/>
        <w:jc w:val="both"/>
      </w:pPr>
      <w:r>
        <w:t>Министерство по делам молодежи Республики Дагестан;</w:t>
      </w:r>
    </w:p>
    <w:p w:rsidR="00265813" w:rsidRDefault="00265813">
      <w:pPr>
        <w:pStyle w:val="ConsPlusNormal"/>
        <w:ind w:firstLine="540"/>
        <w:jc w:val="both"/>
      </w:pPr>
      <w:r>
        <w:t>Министерство по национальной политике Республики Дагестан;</w:t>
      </w:r>
    </w:p>
    <w:p w:rsidR="00265813" w:rsidRDefault="00265813">
      <w:pPr>
        <w:pStyle w:val="ConsPlusNormal"/>
        <w:ind w:firstLine="540"/>
        <w:jc w:val="both"/>
      </w:pPr>
      <w:r>
        <w:t>Министерство по туризму и народным художественным промыслам Республики Дагестан;</w:t>
      </w:r>
    </w:p>
    <w:p w:rsidR="00265813" w:rsidRDefault="00265813">
      <w:pPr>
        <w:pStyle w:val="ConsPlusNormal"/>
        <w:ind w:firstLine="540"/>
        <w:jc w:val="both"/>
      </w:pPr>
      <w:r>
        <w:t>Министерство по управлению государственным имуществом Республики Дагестан;</w:t>
      </w:r>
    </w:p>
    <w:p w:rsidR="00265813" w:rsidRDefault="00265813">
      <w:pPr>
        <w:pStyle w:val="ConsPlusNormal"/>
        <w:ind w:firstLine="540"/>
        <w:jc w:val="both"/>
      </w:pPr>
      <w:r>
        <w:t>Министерство по физической культуре и спорту Республики Дагестан;</w:t>
      </w:r>
    </w:p>
    <w:p w:rsidR="00265813" w:rsidRDefault="00265813">
      <w:pPr>
        <w:pStyle w:val="ConsPlusNormal"/>
        <w:ind w:firstLine="540"/>
        <w:jc w:val="both"/>
      </w:pPr>
      <w:r>
        <w:t>Министерство природных ресурсов и экологии Республики Дагестан;</w:t>
      </w:r>
    </w:p>
    <w:p w:rsidR="00265813" w:rsidRDefault="00265813">
      <w:pPr>
        <w:pStyle w:val="ConsPlusNormal"/>
        <w:ind w:firstLine="540"/>
        <w:jc w:val="both"/>
      </w:pPr>
      <w:r>
        <w:t>Министерство сельского хозяйства и продовольствия Республики Дагестан;</w:t>
      </w:r>
    </w:p>
    <w:p w:rsidR="00265813" w:rsidRDefault="00265813">
      <w:pPr>
        <w:pStyle w:val="ConsPlusNormal"/>
        <w:ind w:firstLine="540"/>
        <w:jc w:val="both"/>
      </w:pPr>
      <w:r>
        <w:t>Министерство строительства, архитектуры и жилищно-коммунального хозяйства Республики Дагестан;</w:t>
      </w:r>
    </w:p>
    <w:p w:rsidR="00265813" w:rsidRDefault="00265813">
      <w:pPr>
        <w:pStyle w:val="ConsPlusNormal"/>
        <w:ind w:firstLine="540"/>
        <w:jc w:val="both"/>
      </w:pPr>
      <w:r>
        <w:t>Министерство промышленности, торговли и инвестиций Республики Дагестан;</w:t>
      </w:r>
    </w:p>
    <w:p w:rsidR="00265813" w:rsidRDefault="00265813">
      <w:pPr>
        <w:pStyle w:val="ConsPlusNormal"/>
        <w:ind w:firstLine="540"/>
        <w:jc w:val="both"/>
      </w:pPr>
      <w:r>
        <w:t>Министерство транспорта, энергетики и связи Республики Дагестан;</w:t>
      </w:r>
    </w:p>
    <w:p w:rsidR="00265813" w:rsidRDefault="00265813">
      <w:pPr>
        <w:pStyle w:val="ConsPlusNormal"/>
        <w:ind w:firstLine="540"/>
        <w:jc w:val="both"/>
      </w:pPr>
      <w:r>
        <w:t>Министерство труда и социального развития Республики Дагестан;</w:t>
      </w:r>
    </w:p>
    <w:p w:rsidR="00265813" w:rsidRDefault="00265813">
      <w:pPr>
        <w:pStyle w:val="ConsPlusNormal"/>
        <w:ind w:firstLine="540"/>
        <w:jc w:val="both"/>
      </w:pPr>
      <w:r>
        <w:t>Министерство финансов Республики Дагестан;</w:t>
      </w:r>
    </w:p>
    <w:p w:rsidR="00265813" w:rsidRDefault="00265813">
      <w:pPr>
        <w:pStyle w:val="ConsPlusNormal"/>
        <w:ind w:firstLine="540"/>
        <w:jc w:val="both"/>
      </w:pPr>
      <w:r>
        <w:t>Министерство экономики и территориального развития Республики Дагестан;</w:t>
      </w:r>
    </w:p>
    <w:p w:rsidR="00265813" w:rsidRDefault="00265813">
      <w:pPr>
        <w:pStyle w:val="ConsPlusNormal"/>
        <w:ind w:firstLine="540"/>
        <w:jc w:val="both"/>
      </w:pPr>
      <w:r>
        <w:t>Министерство юстиции Республики Дагестан.</w:t>
      </w:r>
    </w:p>
    <w:p w:rsidR="00265813" w:rsidRDefault="00265813">
      <w:pPr>
        <w:pStyle w:val="ConsPlusNormal"/>
        <w:ind w:firstLine="540"/>
        <w:jc w:val="both"/>
      </w:pPr>
      <w:r>
        <w:t>IV. Комитеты Республики Дагестан:</w:t>
      </w:r>
    </w:p>
    <w:p w:rsidR="00265813" w:rsidRDefault="00265813">
      <w:pPr>
        <w:pStyle w:val="ConsPlusNormal"/>
        <w:ind w:firstLine="540"/>
        <w:jc w:val="both"/>
      </w:pPr>
      <w:r>
        <w:lastRenderedPageBreak/>
        <w:t>Комитет по ветеринарии Республики Дагестан;</w:t>
      </w:r>
    </w:p>
    <w:p w:rsidR="00265813" w:rsidRDefault="00265813">
      <w:pPr>
        <w:pStyle w:val="ConsPlusNormal"/>
        <w:ind w:firstLine="540"/>
        <w:jc w:val="both"/>
      </w:pPr>
      <w:r>
        <w:t>Комитет по государственным закупкам Республики Дагестан;</w:t>
      </w:r>
    </w:p>
    <w:p w:rsidR="00265813" w:rsidRDefault="00265813">
      <w:pPr>
        <w:pStyle w:val="ConsPlusNormal"/>
        <w:ind w:firstLine="540"/>
        <w:jc w:val="both"/>
      </w:pPr>
      <w:r>
        <w:t>Комитет по лесному хозяйству Республики Дагестан;</w:t>
      </w:r>
    </w:p>
    <w:p w:rsidR="00265813" w:rsidRDefault="00265813">
      <w:pPr>
        <w:pStyle w:val="ConsPlusNormal"/>
        <w:ind w:firstLine="540"/>
        <w:jc w:val="both"/>
      </w:pPr>
      <w:r>
        <w:t>Комитет по свободе совести, взаимодействию с религиозными организациями Республики Дагестан.</w:t>
      </w:r>
    </w:p>
    <w:p w:rsidR="00265813" w:rsidRDefault="00265813">
      <w:pPr>
        <w:pStyle w:val="ConsPlusNormal"/>
        <w:ind w:firstLine="540"/>
        <w:jc w:val="both"/>
      </w:pPr>
      <w:r>
        <w:t>V. Иные республиканские органы исполнительной власти:</w:t>
      </w:r>
    </w:p>
    <w:p w:rsidR="00265813" w:rsidRDefault="00265813">
      <w:pPr>
        <w:pStyle w:val="ConsPlusNormal"/>
        <w:ind w:firstLine="540"/>
        <w:jc w:val="both"/>
      </w:pPr>
      <w:r>
        <w:t>Постоянное представительство Республики Дагестан при Президенте Российской Федерации;</w:t>
      </w:r>
    </w:p>
    <w:p w:rsidR="00265813" w:rsidRDefault="00265813">
      <w:pPr>
        <w:pStyle w:val="ConsPlusNormal"/>
        <w:ind w:firstLine="540"/>
        <w:jc w:val="both"/>
      </w:pPr>
      <w:r>
        <w:t>Служба государственного финансового контроля Республики Дагестан;</w:t>
      </w:r>
    </w:p>
    <w:p w:rsidR="00265813" w:rsidRDefault="00265813">
      <w:pPr>
        <w:pStyle w:val="ConsPlusNormal"/>
        <w:ind w:firstLine="540"/>
        <w:jc w:val="both"/>
      </w:pPr>
      <w:r>
        <w:t>Республиканская служба по тарифам Республики Дагестан;</w:t>
      </w:r>
    </w:p>
    <w:p w:rsidR="00265813" w:rsidRDefault="00265813">
      <w:pPr>
        <w:pStyle w:val="ConsPlusNormal"/>
        <w:ind w:firstLine="540"/>
        <w:jc w:val="both"/>
      </w:pPr>
      <w:r>
        <w:t>Государственная жилищная инспекция Республики Дагестан;</w:t>
      </w:r>
    </w:p>
    <w:p w:rsidR="00265813" w:rsidRDefault="00265813">
      <w:pPr>
        <w:pStyle w:val="ConsPlusNormal"/>
        <w:ind w:firstLine="540"/>
        <w:jc w:val="both"/>
      </w:pPr>
      <w:r>
        <w:t>Государственная инспекция Республики Дагестан по надзору за техническим состоянием самоходных машин и других видов техники;</w:t>
      </w:r>
    </w:p>
    <w:p w:rsidR="00265813" w:rsidRDefault="00265813">
      <w:pPr>
        <w:pStyle w:val="ConsPlusNormal"/>
        <w:ind w:firstLine="540"/>
        <w:jc w:val="both"/>
      </w:pPr>
      <w:r>
        <w:t>Агентство по дорожному хозяйству Республики Дагестан;</w:t>
      </w:r>
    </w:p>
    <w:p w:rsidR="00265813" w:rsidRDefault="00265813">
      <w:pPr>
        <w:pStyle w:val="ConsPlusNormal"/>
        <w:ind w:firstLine="540"/>
        <w:jc w:val="both"/>
      </w:pPr>
      <w:r>
        <w:t>Представительство Республики Дагестан в Краснодарском крае;</w:t>
      </w:r>
    </w:p>
    <w:p w:rsidR="00265813" w:rsidRDefault="00265813">
      <w:pPr>
        <w:pStyle w:val="ConsPlusNormal"/>
        <w:ind w:firstLine="540"/>
        <w:jc w:val="both"/>
      </w:pPr>
      <w:r>
        <w:t>Представительство Республики Дагестан в Санкт-Петербурге;</w:t>
      </w:r>
    </w:p>
    <w:p w:rsidR="00265813" w:rsidRDefault="00265813">
      <w:pPr>
        <w:pStyle w:val="ConsPlusNormal"/>
        <w:ind w:firstLine="540"/>
        <w:jc w:val="both"/>
      </w:pPr>
      <w:r>
        <w:t>Представительство Республики Дагестан в Ставропольском крае.</w:t>
      </w:r>
    </w:p>
    <w:p w:rsidR="00265813" w:rsidRDefault="00265813">
      <w:pPr>
        <w:pStyle w:val="ConsPlusNormal"/>
        <w:jc w:val="both"/>
      </w:pPr>
    </w:p>
    <w:p w:rsidR="00265813" w:rsidRDefault="00265813">
      <w:pPr>
        <w:pStyle w:val="ConsPlusNormal"/>
        <w:jc w:val="both"/>
      </w:pPr>
    </w:p>
    <w:p w:rsidR="00265813" w:rsidRDefault="00265813">
      <w:pPr>
        <w:pStyle w:val="ConsPlusNormal"/>
      </w:pPr>
      <w:hyperlink r:id="rId36" w:history="1">
        <w:r>
          <w:rPr>
            <w:i/>
            <w:color w:val="0000FF"/>
          </w:rPr>
          <w:br/>
          <w:t>Указ Президента РД от 13.09.2013 N 257 (ред. от 23.11.2015) "О структуре органов исполнительной власти Республики Дагестан" {КонсультантПлюс}</w:t>
        </w:r>
        <w:r>
          <w:rPr>
            <w:i/>
            <w:color w:val="0000FF"/>
          </w:rPr>
          <w:br/>
        </w:r>
      </w:hyperlink>
    </w:p>
    <w:p w:rsidR="00FA035C" w:rsidRDefault="00FA035C"/>
    <w:sectPr w:rsidR="00FA035C" w:rsidSect="0062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13"/>
    <w:rsid w:val="00265813"/>
    <w:rsid w:val="00FA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5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5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EF62A1F4E63D3221D357A62B72A4BEA67AD5262B8BFAC4936356FA73B93BC0F3EE185A26755A330E0072iEw7N" TargetMode="External"/><Relationship Id="rId13" Type="http://schemas.openxmlformats.org/officeDocument/2006/relationships/hyperlink" Target="consultantplus://offline/ref=B3EF62A1F4E63D3221D357A62B72A4BEA67AD5262B89FBCA976356FA73B93BC0F3EE185A26755A330E0071iEw7N" TargetMode="External"/><Relationship Id="rId18" Type="http://schemas.openxmlformats.org/officeDocument/2006/relationships/hyperlink" Target="consultantplus://offline/ref=B3EF62A1F4E63D3221D357A62B72A4BEA67AD5262B8EF3C2906356FA73B93BC0F3EE185A267558i3w2N" TargetMode="External"/><Relationship Id="rId26" Type="http://schemas.openxmlformats.org/officeDocument/2006/relationships/hyperlink" Target="consultantplus://offline/ref=B3EF62A1F4E63D3221D357A62B72A4BEA67AD5262B8BFAC4936356FA73B93BC0F3EE185A26755A330E0072iEw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3EF62A1F4E63D3221D357A62B72A4BEA67AD5262B8BFAC4936356FA73B93BC0F3EE185A26755A330E0072iEw0N" TargetMode="External"/><Relationship Id="rId34" Type="http://schemas.openxmlformats.org/officeDocument/2006/relationships/hyperlink" Target="consultantplus://offline/ref=B3EF62A1F4E63D3221D357A62B72A4BEA67AD5262B8CFEC6906356FA73B93BC0F3EE185A26755A330E0071iEw7N" TargetMode="External"/><Relationship Id="rId7" Type="http://schemas.openxmlformats.org/officeDocument/2006/relationships/hyperlink" Target="consultantplus://offline/ref=B3EF62A1F4E63D3221D357A62B72A4BEA67AD5262B8FFDC4946356FA73B93BC0F3EE185A26755A330E0079iEw2N" TargetMode="External"/><Relationship Id="rId12" Type="http://schemas.openxmlformats.org/officeDocument/2006/relationships/hyperlink" Target="consultantplus://offline/ref=B3EF62A1F4E63D3221D357A62B72A4BEA67AD5262B89FEC1936356FA73B93BC0F3EE185A26755A330E0071iEw2N" TargetMode="External"/><Relationship Id="rId17" Type="http://schemas.openxmlformats.org/officeDocument/2006/relationships/hyperlink" Target="consultantplus://offline/ref=B3EF62A1F4E63D3221D357A62B72A4BEA67AD5262B8CFDC1926356FA73B93BC0F3EE185A26755A330E0071iEw0N" TargetMode="External"/><Relationship Id="rId25" Type="http://schemas.openxmlformats.org/officeDocument/2006/relationships/hyperlink" Target="consultantplus://offline/ref=B3EF62A1F4E63D3221D357A62B72A4BEA67AD5262B8FFDC4946356FA73B93BC0F3EE185A26755A330E0079iEw2N" TargetMode="External"/><Relationship Id="rId33" Type="http://schemas.openxmlformats.org/officeDocument/2006/relationships/hyperlink" Target="consultantplus://offline/ref=B3EF62A1F4E63D3221D357A62B72A4BEA67AD5262B89FDC1956356FA73B93BC0F3EE185A26755A330E0071iEw1N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3EF62A1F4E63D3221D357A62B72A4BEA67AD5262B8CFEC6906356FA73B93BC0F3EE185A26755A330E0071iEw7N" TargetMode="External"/><Relationship Id="rId20" Type="http://schemas.openxmlformats.org/officeDocument/2006/relationships/hyperlink" Target="consultantplus://offline/ref=B3EF62A1F4E63D3221D357A62B72A4BEA67AD5262B8AF9C7916356FA73B93BC0F3EE185A26755A330E0070iEw2N" TargetMode="External"/><Relationship Id="rId29" Type="http://schemas.openxmlformats.org/officeDocument/2006/relationships/hyperlink" Target="consultantplus://offline/ref=B3EF62A1F4E63D3221D357A62B72A4BEA67AD5262B88FCCB926356FA73B93BC0F3EE185A26755A330E0071iEw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EF62A1F4E63D3221D357A62B72A4BEA67AD5262B8AF9C7916356FA73B93BC0F3EE185A26755A330E0070iEw2N" TargetMode="External"/><Relationship Id="rId11" Type="http://schemas.openxmlformats.org/officeDocument/2006/relationships/hyperlink" Target="consultantplus://offline/ref=B3EF62A1F4E63D3221D357A62B72A4BEA67AD5262B88FCCB926356FA73B93BC0F3EE185A26755A330E0071iEw7N" TargetMode="External"/><Relationship Id="rId24" Type="http://schemas.openxmlformats.org/officeDocument/2006/relationships/hyperlink" Target="consultantplus://offline/ref=B3EF62A1F4E63D3221D357A62B72A4BEA67AD5262883F9CA966356FA73B93BC0iFw3N" TargetMode="External"/><Relationship Id="rId32" Type="http://schemas.openxmlformats.org/officeDocument/2006/relationships/hyperlink" Target="consultantplus://offline/ref=B3EF62A1F4E63D3221D357A62B72A4BEA67AD5262B89F9CA916356FA73B93BC0F3EE185A26755A330E0071iEw0N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B3EF62A1F4E63D3221D357A62B72A4BEA67AD5262B8AFAC3906356FA73B93BC0F3EE185A26755A330E0070iEw2N" TargetMode="External"/><Relationship Id="rId15" Type="http://schemas.openxmlformats.org/officeDocument/2006/relationships/hyperlink" Target="consultantplus://offline/ref=B3EF62A1F4E63D3221D357A62B72A4BEA67AD5262B89FDC1956356FA73B93BC0F3EE185A26755A330E0071iEw1N" TargetMode="External"/><Relationship Id="rId23" Type="http://schemas.openxmlformats.org/officeDocument/2006/relationships/hyperlink" Target="consultantplus://offline/ref=B3EF62A1F4E63D3221D357A62B72A4BEA67AD5262B8BF2CB9E6356FA73B93BC0F3EE185A26755A330E0071iEw2N" TargetMode="External"/><Relationship Id="rId28" Type="http://schemas.openxmlformats.org/officeDocument/2006/relationships/hyperlink" Target="consultantplus://offline/ref=B3EF62A1F4E63D3221D357A62B72A4BEA67AD5262B8BF2C4966356FA73B93BC0F3EE185A26755A330E0071iEw7N" TargetMode="External"/><Relationship Id="rId36" Type="http://schemas.openxmlformats.org/officeDocument/2006/relationships/hyperlink" Target="consultantplus://offline/ref=B3EF62A1F4E63D3221D357A62B72A4BEA67AD5262B8CFDC7966356FA73B93BC0F3EE185A26755A330E0070iEw5N" TargetMode="External"/><Relationship Id="rId10" Type="http://schemas.openxmlformats.org/officeDocument/2006/relationships/hyperlink" Target="consultantplus://offline/ref=B3EF62A1F4E63D3221D357A62B72A4BEA67AD5262B8BF2C4966356FA73B93BC0F3EE185A26755A330E0071iEw7N" TargetMode="External"/><Relationship Id="rId19" Type="http://schemas.openxmlformats.org/officeDocument/2006/relationships/hyperlink" Target="consultantplus://offline/ref=B3EF62A1F4E63D3221D357A62B72A4BEA67AD5262B8AFAC3906356FA73B93BC0F3EE185A26755A330E0070iEw2N" TargetMode="External"/><Relationship Id="rId31" Type="http://schemas.openxmlformats.org/officeDocument/2006/relationships/hyperlink" Target="consultantplus://offline/ref=B3EF62A1F4E63D3221D357A62B72A4BEA67AD5262B89FBCA976356FA73B93BC0F3EE185A26755A330E0071iEw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EF62A1F4E63D3221D357A62B72A4BEA67AD5262B8BF2CB9E6356FA73B93BC0F3EE185A26755A330E0071iEw1N" TargetMode="External"/><Relationship Id="rId14" Type="http://schemas.openxmlformats.org/officeDocument/2006/relationships/hyperlink" Target="consultantplus://offline/ref=B3EF62A1F4E63D3221D357A62B72A4BEA67AD5262B89F9CA916356FA73B93BC0F3EE185A26755A330E0071iEw0N" TargetMode="External"/><Relationship Id="rId22" Type="http://schemas.openxmlformats.org/officeDocument/2006/relationships/hyperlink" Target="consultantplus://offline/ref=B3EF62A1F4E63D3221D357A62B72A4BEA67AD5262B89FEC1936356FA73B93BC0F3EE185A26755A330E0071iEw3N" TargetMode="External"/><Relationship Id="rId27" Type="http://schemas.openxmlformats.org/officeDocument/2006/relationships/hyperlink" Target="consultantplus://offline/ref=B3EF62A1F4E63D3221D357A62B72A4BEA67AD5262B8BF2CB9E6356FA73B93BC0F3EE185A26755A330E0071iEw3N" TargetMode="External"/><Relationship Id="rId30" Type="http://schemas.openxmlformats.org/officeDocument/2006/relationships/hyperlink" Target="consultantplus://offline/ref=B3EF62A1F4E63D3221D357A62B72A4BEA67AD5262B89FEC1936356FA73B93BC0F3EE185A26755A330E0071iEw2N" TargetMode="External"/><Relationship Id="rId35" Type="http://schemas.openxmlformats.org/officeDocument/2006/relationships/hyperlink" Target="consultantplus://offline/ref=B3EF62A1F4E63D3221D357A62B72A4BEA67AD5262B8CFDC1926356FA73B93BC0F3EE185A26755A330E0071iEw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1484</Words>
  <Characters>8461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2015-12-09T13:48:00Z</dcterms:created>
  <dcterms:modified xsi:type="dcterms:W3CDTF">2015-12-09T13:49:00Z</dcterms:modified>
</cp:coreProperties>
</file>